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jmr7bziiyy5" w:id="0"/>
      <w:bookmarkEnd w:id="0"/>
      <w:r w:rsidDel="00000000" w:rsidR="00000000" w:rsidRPr="00000000">
        <w:rPr>
          <w:rtl w:val="0"/>
        </w:rPr>
        <w:t xml:space="preserve">2. Скрипт воспитателя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В конце воспитатель вместе с игротехниками-родителями примеряет на себя роль ребенка. Об этом написано в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скрипте родителей, ознакомьтесь с ним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s3mckjmkdzns" w:id="1"/>
      <w:bookmarkEnd w:id="1"/>
      <w:r w:rsidDel="00000000" w:rsidR="00000000" w:rsidRPr="00000000">
        <w:rPr>
          <w:rtl w:val="0"/>
        </w:rPr>
        <w:t xml:space="preserve">Характер и отношение к детям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Вы вольны придумать, каким будет ваш воспитатель — злым или добрым, строгим или попустительским. Но мы рекомендуем сделать его этаким отрешенным, которому надоели эти дети, надоела работа, и вообще он думает увольняться. Он особенно при директоре имитирует деятельность, но по факту ленится даже разобраться, кто прав, а кто виноват — просто влепляет всем взыскание.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Либо, если вам кажется, что игроки тяжело перенесут игру — можете наоборот, сделать его таким мягким буфером, который будет вовлекаться, разбираться и утешать загрустивших детей.</w:t>
      </w:r>
    </w:p>
    <w:p w:rsidR="00000000" w:rsidDel="00000000" w:rsidP="00000000" w:rsidRDefault="00000000" w:rsidRPr="00000000" w14:paraId="00000006">
      <w:pPr>
        <w:pStyle w:val="Heading2"/>
        <w:rPr/>
      </w:pPr>
      <w:bookmarkStart w:colFirst="0" w:colLast="0" w:name="_5vssb59nxpos" w:id="2"/>
      <w:bookmarkEnd w:id="2"/>
      <w:r w:rsidDel="00000000" w:rsidR="00000000" w:rsidRPr="00000000">
        <w:rPr>
          <w:rtl w:val="0"/>
        </w:rPr>
        <w:t xml:space="preserve">Отношение к конкурсу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Воспитателю все эти конкурсные инициативы — до лампочки. Он слегка собирает на них детей, но очень ленится помогать им что-то организовать.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rl6cqwv8ykb2" w:id="3"/>
      <w:bookmarkEnd w:id="3"/>
      <w:r w:rsidDel="00000000" w:rsidR="00000000" w:rsidRPr="00000000">
        <w:rPr>
          <w:rtl w:val="0"/>
        </w:rPr>
        <w:t xml:space="preserve">Взыскания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Если ребенок хулиганит, заносите его имя в блокнотик и ставьте палочку. Если хулиганит во второй раз — ставьте вторую палочку и отправляйте его мыть/подметать пол. Не усердствуйте с наказаниями, но если что-то происходит прямо у вас на глазах или вам пожаловались — действуйте.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Если ребенок отказывается выполнять наказание, можете пригрозить чем-нибудь: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Что такого лентяя и хулигана не усыновят.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Что его оставят без карманных денег.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Что переведете его в другую комнату (то есть помешаете общаться со своей Стаей)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</w:pPr>
      <w:r w:rsidDel="00000000" w:rsidR="00000000" w:rsidRPr="00000000">
        <w:rPr>
          <w:rtl w:val="0"/>
        </w:rPr>
        <w:t xml:space="preserve">Что угодно на ваш вкус.</w:t>
      </w:r>
    </w:p>
    <w:p w:rsidR="00000000" w:rsidDel="00000000" w:rsidP="00000000" w:rsidRDefault="00000000" w:rsidRPr="00000000" w14:paraId="0000000F">
      <w:pPr>
        <w:pStyle w:val="Heading1"/>
        <w:rPr/>
      </w:pPr>
      <w:bookmarkStart w:colFirst="0" w:colLast="0" w:name="_8acrk1j3mnqf" w:id="4"/>
      <w:bookmarkEnd w:id="4"/>
      <w:r w:rsidDel="00000000" w:rsidR="00000000" w:rsidRPr="00000000">
        <w:rPr>
          <w:rtl w:val="0"/>
        </w:rPr>
        <w:t xml:space="preserve">Действия по ходу игры: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Помогать Директору в воркшопах.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Поучаствовать в воркшопе объяснения правил взаимодействия в паре.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Провести воркшоп в одной из стай.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Провести воркшоп Посвящения у Старших и Средних.</w:t>
      </w:r>
    </w:p>
    <w:p w:rsidR="00000000" w:rsidDel="00000000" w:rsidP="00000000" w:rsidRDefault="00000000" w:rsidRPr="00000000" w14:paraId="00000014">
      <w:pPr>
        <w:pStyle w:val="Heading3"/>
        <w:rPr>
          <w:b w:val="1"/>
        </w:rPr>
      </w:pPr>
      <w:bookmarkStart w:colFirst="0" w:colLast="0" w:name="_h1yl1qp4guu4" w:id="5"/>
      <w:bookmarkEnd w:id="5"/>
      <w:r w:rsidDel="00000000" w:rsidR="00000000" w:rsidRPr="00000000">
        <w:rPr>
          <w:b w:val="1"/>
          <w:rtl w:val="0"/>
        </w:rPr>
        <w:t xml:space="preserve">Посвящение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Приведите игроков к двери комнаты Посвящения (внутрь не заводите).</w:t>
      </w:r>
    </w:p>
    <w:p w:rsidR="00000000" w:rsidDel="00000000" w:rsidP="00000000" w:rsidRDefault="00000000" w:rsidRPr="00000000" w14:paraId="00000016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«Итак, у вас в детдоме будет проводиться конкурс талантов. Но в эту ночь тут будет происходить и кое-что еще, возможно — намного более важное для вас!</w:t>
      </w:r>
    </w:p>
    <w:p w:rsidR="00000000" w:rsidDel="00000000" w:rsidP="00000000" w:rsidRDefault="00000000" w:rsidRPr="00000000" w14:paraId="00000017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А именно — Посвящение: средне- и старшеклассники посвящают малолеток.</w:t>
      </w:r>
    </w:p>
    <w:p w:rsidR="00000000" w:rsidDel="00000000" w:rsidP="00000000" w:rsidRDefault="00000000" w:rsidRPr="00000000" w14:paraId="00000018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Внимание: сначала я расскажу вам, </w:t>
      </w:r>
      <w:r w:rsidDel="00000000" w:rsidR="00000000" w:rsidRPr="00000000">
        <w:rPr>
          <w:b w:val="1"/>
          <w:i w:val="1"/>
          <w:rtl w:val="0"/>
        </w:rPr>
        <w:t xml:space="preserve">что и как</w:t>
      </w:r>
      <w:r w:rsidDel="00000000" w:rsidR="00000000" w:rsidRPr="00000000">
        <w:rPr>
          <w:i w:val="1"/>
          <w:rtl w:val="0"/>
        </w:rPr>
        <w:t xml:space="preserve"> вы должны делать, а потом вы сами решите, </w:t>
      </w:r>
      <w:r w:rsidDel="00000000" w:rsidR="00000000" w:rsidRPr="00000000">
        <w:rPr>
          <w:b w:val="1"/>
          <w:i w:val="1"/>
          <w:rtl w:val="0"/>
        </w:rPr>
        <w:t xml:space="preserve">зачем и почему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19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Итак. Во время Посвящения у ребят разных возрастов разные роли: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Младшеклассники — проходят посвящение. Их задача — проникнуть вот в эту комнату (комната персонала, сюда также селят гостей детдома, сейчас там проживают усыновители).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Средние классы — проводят посвящение. Ваша задача — вести младших вот от этой черты до двери комнаты. (Покажите зону). В комнату вам заходить нельзя!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Старшеклассники — отвлекают взрослых вон там. (Покажите в сторону актового зала/фойе). В эту зону (перед дверью в комнату) ни вам, ни взрослым заходить нельзя! 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Кроме того, задача средних и старших классов — подготовить младших (объяснить им все правила, создать настрой, как-либо нарядить и/или раскрасить перед прохождением посвящения, если считаете необходимым!)”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Если у вас в игре отсутствуют Средние, то проводить посвящение тоже должны Старшие, и им можно позволить входить в зону перед дверью, но не в комнату.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Далее объясните игрокам следующее: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Перед дверью могут одновременно находиться не более 3 </w:t>
      </w:r>
      <w:r w:rsidDel="00000000" w:rsidR="00000000" w:rsidRPr="00000000">
        <w:rPr>
          <w:i w:val="1"/>
          <w:rtl w:val="0"/>
        </w:rPr>
        <w:t xml:space="preserve">персонажей</w:t>
      </w:r>
      <w:r w:rsidDel="00000000" w:rsidR="00000000" w:rsidRPr="00000000">
        <w:rPr>
          <w:rtl w:val="0"/>
        </w:rPr>
        <w:t xml:space="preserve">, т.е. не более 6 </w:t>
      </w:r>
      <w:r w:rsidDel="00000000" w:rsidR="00000000" w:rsidRPr="00000000">
        <w:rPr>
          <w:i w:val="1"/>
          <w:rtl w:val="0"/>
        </w:rPr>
        <w:t xml:space="preserve">игроков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21">
      <w:pPr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Один младшеклассник — который проходит посвящение.</w:t>
      </w:r>
    </w:p>
    <w:p w:rsidR="00000000" w:rsidDel="00000000" w:rsidP="00000000" w:rsidRDefault="00000000" w:rsidRPr="00000000" w14:paraId="00000022">
      <w:pPr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Один из средних классов — кто его ведет.</w:t>
      </w:r>
    </w:p>
    <w:p w:rsidR="00000000" w:rsidDel="00000000" w:rsidP="00000000" w:rsidRDefault="00000000" w:rsidRPr="00000000" w14:paraId="00000023">
      <w:pPr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Еще один из средних классов — кто мешает проходить.</w:t>
      </w:r>
    </w:p>
    <w:p w:rsidR="00000000" w:rsidDel="00000000" w:rsidP="00000000" w:rsidRDefault="00000000" w:rsidRPr="00000000" w14:paraId="00000024">
      <w:pPr>
        <w:ind w:left="1440" w:firstLine="0"/>
        <w:rPr/>
      </w:pPr>
      <w:r w:rsidDel="00000000" w:rsidR="00000000" w:rsidRPr="00000000">
        <w:rPr>
          <w:rtl w:val="0"/>
        </w:rPr>
        <w:t xml:space="preserve">(Последнего персонажа может не быть, однако дублироваться роли не должны, т.е. не может быть двое проходящих или двое проводящих).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Проходящий должен быть с плотно завязанными глазами (оба игрока).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Проводящий идет рядом с ним и шепотом говорит, что делать. Проходящий тоже может говорить только шепотом.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Мешающий может делать с проходящим вот что:</w:t>
      </w:r>
    </w:p>
    <w:p w:rsidR="00000000" w:rsidDel="00000000" w:rsidP="00000000" w:rsidRDefault="00000000" w:rsidRPr="00000000" w14:paraId="00000028">
      <w:pPr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Щипать (несильно!)</w:t>
      </w:r>
    </w:p>
    <w:p w:rsidR="00000000" w:rsidDel="00000000" w:rsidP="00000000" w:rsidRDefault="00000000" w:rsidRPr="00000000" w14:paraId="00000029">
      <w:pPr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Щекотать</w:t>
      </w:r>
    </w:p>
    <w:p w:rsidR="00000000" w:rsidDel="00000000" w:rsidP="00000000" w:rsidRDefault="00000000" w:rsidRPr="00000000" w14:paraId="0000002A">
      <w:pPr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Пугать (не следует СЛИШКОМ ГРОМКО кричать игроку в ухо!)</w:t>
      </w:r>
    </w:p>
    <w:p w:rsidR="00000000" w:rsidDel="00000000" w:rsidP="00000000" w:rsidRDefault="00000000" w:rsidRPr="00000000" w14:paraId="0000002B">
      <w:pPr>
        <w:numPr>
          <w:ilvl w:val="1"/>
          <w:numId w:val="7"/>
        </w:numPr>
        <w:ind w:left="1440" w:hanging="360"/>
      </w:pPr>
      <w:r w:rsidDel="00000000" w:rsidR="00000000" w:rsidRPr="00000000">
        <w:rPr>
          <w:rtl w:val="0"/>
        </w:rPr>
        <w:t xml:space="preserve">Мягко бить подушкой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Проводящий не должен активно мешать мешающему.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Если есть дополнительные правила ("не наступать на черточки" и т.п. — огласите их). Важно обозначить, что эти правила — на уровне слухов. То есть они не СТРОГИЕ, при их нарушении ничего не произойдет Императивно. Игрок только сам может решить, что с ним случилось что-то плохое.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  <w:t xml:space="preserve">В зоне посвящения не должно быть яркого света и взрослых. Поэтому задача старшекурсников — </w:t>
      </w:r>
      <w:r w:rsidDel="00000000" w:rsidR="00000000" w:rsidRPr="00000000">
        <w:rPr>
          <w:i w:val="1"/>
          <w:rtl w:val="0"/>
        </w:rPr>
        <w:t xml:space="preserve">не пускать</w:t>
      </w:r>
      <w:r w:rsidDel="00000000" w:rsidR="00000000" w:rsidRPr="00000000">
        <w:rPr>
          <w:rtl w:val="0"/>
        </w:rPr>
        <w:t xml:space="preserve"> сюда взрослых, однако есть важное дополнительное условие — они при этом </w:t>
      </w:r>
      <w:r w:rsidDel="00000000" w:rsidR="00000000" w:rsidRPr="00000000">
        <w:rPr>
          <w:i w:val="1"/>
          <w:rtl w:val="0"/>
        </w:rPr>
        <w:t xml:space="preserve">не должны напрямую врать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Вы можете заранее выдать игрокам повязки для глаз, а также грим для раскрашивания, балахоны, свечи и т.п. Они отнесут это в свои комнаты.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Проведите воркшоп: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Запустите одну из пар игроков проходящим, а одну — проводящим, сами играйте роль мешающего.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Глаза на воркшопе игрокам завязывать не надо — достаточно закрыть.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Необязательно проходить "всю трассу" — главное, чтобы игроки поняли, как это все должно происходить.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Далее нужно рассказать правила игры в комнате.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Когда младшеклассник оказывается внутри комнаты, он (персонаж) остается один. Нужно прикрыть дверь и можно снять повязку с глаз.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В комнате он может сделать что-то одно:</w:t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Взять </w:t>
      </w:r>
      <w:r w:rsidDel="00000000" w:rsidR="00000000" w:rsidRPr="00000000">
        <w:rPr>
          <w:b w:val="1"/>
          <w:rtl w:val="0"/>
        </w:rPr>
        <w:t xml:space="preserve">одну</w:t>
      </w:r>
      <w:r w:rsidDel="00000000" w:rsidR="00000000" w:rsidRPr="00000000">
        <w:rPr>
          <w:rtl w:val="0"/>
        </w:rPr>
        <w:t xml:space="preserve"> вещь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Поговорить с духом и попросить его о чем-либо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Внимание! Вещи можно брать только из нескольких мест: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Из тумбочки (или шкафа; объясните игрокам, где он находится)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Из-под подушек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Какие вещи там могут быть?</w:t>
      </w:r>
    </w:p>
    <w:p w:rsidR="00000000" w:rsidDel="00000000" w:rsidP="00000000" w:rsidRDefault="00000000" w:rsidRPr="00000000" w14:paraId="0000003E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Личные вещи усыновителей (по одной на каждое семейство). </w:t>
      </w:r>
    </w:p>
    <w:p w:rsidR="00000000" w:rsidDel="00000000" w:rsidP="00000000" w:rsidRDefault="00000000" w:rsidRPr="00000000" w14:paraId="0000003F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Именно с такой вещью можно провести </w:t>
      </w:r>
      <w:r w:rsidDel="00000000" w:rsidR="00000000" w:rsidRPr="00000000">
        <w:rPr>
          <w:i w:val="1"/>
          <w:rtl w:val="0"/>
        </w:rPr>
        <w:t xml:space="preserve">в своей комнате</w:t>
      </w:r>
      <w:r w:rsidDel="00000000" w:rsidR="00000000" w:rsidRPr="00000000">
        <w:rPr>
          <w:rtl w:val="0"/>
        </w:rPr>
        <w:t xml:space="preserve"> ритуал. Смысл ритуала — загадать счастливое усыновление/удочерение этой семьей кого-то из воспитанников (не обязательно себя!) После ритуала вещь можно вернуть в комнату Посвящения (но с соблюдением тех же правил). Проводить с одной вещью несколько ритуалов — можно, но тогда их эффект ослабевает</w:t>
      </w:r>
    </w:p>
    <w:p w:rsidR="00000000" w:rsidDel="00000000" w:rsidP="00000000" w:rsidRDefault="00000000" w:rsidRPr="00000000" w14:paraId="00000040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Бутылка спиртного. </w:t>
      </w:r>
    </w:p>
    <w:p w:rsidR="00000000" w:rsidDel="00000000" w:rsidP="00000000" w:rsidRDefault="00000000" w:rsidRPr="00000000" w14:paraId="00000041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В комнате находится единственная бутылка алкоголя, присутствующая в игре. Употребляется "по жизни" (при желании).</w:t>
      </w:r>
    </w:p>
    <w:p w:rsidR="00000000" w:rsidDel="00000000" w:rsidP="00000000" w:rsidRDefault="00000000" w:rsidRPr="00000000" w14:paraId="00000042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Что-то еще, что вы сможете найти в шкафу (тумбочке) и под подушками, также участвует в игре. Распоряжайтесь этим, как сочтут нужным ваши персонажи.</w:t>
      </w:r>
    </w:p>
    <w:p w:rsidR="00000000" w:rsidDel="00000000" w:rsidP="00000000" w:rsidRDefault="00000000" w:rsidRPr="00000000" w14:paraId="00000043">
      <w:pPr>
        <w:numPr>
          <w:ilvl w:val="1"/>
          <w:numId w:val="8"/>
        </w:numPr>
        <w:ind w:left="1440" w:hanging="360"/>
      </w:pPr>
      <w:r w:rsidDel="00000000" w:rsidR="00000000" w:rsidRPr="00000000">
        <w:rPr>
          <w:rtl w:val="0"/>
        </w:rPr>
        <w:t xml:space="preserve">(Имеется в виду пачка долларов и пачка презервативов. Напрямую о них говорить игрокам не надо).</w:t>
      </w:r>
    </w:p>
    <w:p w:rsidR="00000000" w:rsidDel="00000000" w:rsidP="00000000" w:rsidRDefault="00000000" w:rsidRPr="00000000" w14:paraId="00000044">
      <w:pPr>
        <w:numPr>
          <w:ilvl w:val="0"/>
          <w:numId w:val="8"/>
        </w:numPr>
        <w:ind w:left="720" w:hanging="360"/>
      </w:pPr>
      <w:r w:rsidDel="00000000" w:rsidR="00000000" w:rsidRPr="00000000">
        <w:rPr>
          <w:rtl w:val="0"/>
        </w:rPr>
        <w:t xml:space="preserve">Важно — вещи могут появляться и исчезать из комнаты по ходу игры (другие персонажи, не дети, могут приносить и уносить их).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После этого скажите, что эти правила сейчас неизвестны МЛАДШИМ. Задача тех, кто их узнал сейчас — донести их. Также можно ставить перед МЛАДШИМи цели — принести из комнаты что-то или что-то там сделать.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Далее проговорите следующее:</w:t>
      </w:r>
    </w:p>
    <w:p w:rsidR="00000000" w:rsidDel="00000000" w:rsidP="00000000" w:rsidRDefault="00000000" w:rsidRPr="00000000" w14:paraId="00000047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“Что касается духа, с которым можно поговорить — то это легенда. Никакой дух здесь не явится, но вы можете в это верить. Чуть позже мы узнаем об этом подробнее.</w:t>
      </w:r>
    </w:p>
    <w:p w:rsidR="00000000" w:rsidDel="00000000" w:rsidP="00000000" w:rsidRDefault="00000000" w:rsidRPr="00000000" w14:paraId="00000048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про ваше отношение к Посвящению. Оно может быть разным — вы можете полностью верить в ритуалы и призрака комнаты, или верить только в глубине души. Или хотеть верить.</w:t>
      </w:r>
    </w:p>
    <w:p w:rsidR="00000000" w:rsidDel="00000000" w:rsidP="00000000" w:rsidRDefault="00000000" w:rsidRPr="00000000" w14:paraId="00000049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Но все вы относитесь к этой традиции </w:t>
      </w:r>
      <w:r w:rsidDel="00000000" w:rsidR="00000000" w:rsidRPr="00000000">
        <w:rPr>
          <w:b w:val="1"/>
          <w:i w:val="1"/>
          <w:rtl w:val="0"/>
        </w:rPr>
        <w:t xml:space="preserve">с уважением</w:t>
      </w:r>
      <w:r w:rsidDel="00000000" w:rsidR="00000000" w:rsidRPr="00000000">
        <w:rPr>
          <w:i w:val="1"/>
          <w:rtl w:val="0"/>
        </w:rPr>
        <w:t xml:space="preserve"> — потому что это </w:t>
      </w:r>
      <w:r w:rsidDel="00000000" w:rsidR="00000000" w:rsidRPr="00000000">
        <w:rPr>
          <w:b w:val="1"/>
          <w:i w:val="1"/>
          <w:rtl w:val="0"/>
        </w:rPr>
        <w:t xml:space="preserve">ваша </w:t>
      </w:r>
      <w:r w:rsidDel="00000000" w:rsidR="00000000" w:rsidRPr="00000000">
        <w:rPr>
          <w:i w:val="1"/>
          <w:rtl w:val="0"/>
        </w:rPr>
        <w:t xml:space="preserve">тайная традиция, а не созданная взрослыми. Вы все проходили "посвят" — и все считаете своим долгом поспособствовать (в той или иной мере), чтобы его прошли малолетки.</w:t>
      </w:r>
    </w:p>
    <w:p w:rsidR="00000000" w:rsidDel="00000000" w:rsidP="00000000" w:rsidRDefault="00000000" w:rsidRPr="00000000" w14:paraId="0000004A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Большинство правил Посвящения являются для ваших персонажей рекомендательными — например, если один раз наступить на черточку, ничего не случится (хотя лучше этого не делать!)</w:t>
      </w:r>
    </w:p>
    <w:p w:rsidR="00000000" w:rsidDel="00000000" w:rsidP="00000000" w:rsidRDefault="00000000" w:rsidRPr="00000000" w14:paraId="0000004B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Но если уж происходит какое-то грубое вмешательство в таинство — например, непосредственно в зоне Посвящения вспыхивает свет или появляется взрослый — ничего не поделаешь, придется разойтись и начать все сначала.</w:t>
      </w:r>
    </w:p>
    <w:p w:rsidR="00000000" w:rsidDel="00000000" w:rsidP="00000000" w:rsidRDefault="00000000" w:rsidRPr="00000000" w14:paraId="0000004C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Сейчас закройте глаза и решите, чего бы больше хотел ваш персонаж:</w:t>
      </w:r>
    </w:p>
    <w:p w:rsidR="00000000" w:rsidDel="00000000" w:rsidP="00000000" w:rsidRDefault="00000000" w:rsidRPr="00000000" w14:paraId="0000004D">
      <w:pPr>
        <w:numPr>
          <w:ilvl w:val="0"/>
          <w:numId w:val="9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Заполучить вещь, чтобы провести ритуал, чтобы кто-то обрел новых родителей</w:t>
      </w:r>
    </w:p>
    <w:p w:rsidR="00000000" w:rsidDel="00000000" w:rsidP="00000000" w:rsidRDefault="00000000" w:rsidRPr="00000000" w14:paraId="0000004E">
      <w:pPr>
        <w:numPr>
          <w:ilvl w:val="0"/>
          <w:numId w:val="9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Что-то попросить или узнать у духа </w:t>
      </w:r>
    </w:p>
    <w:p w:rsidR="00000000" w:rsidDel="00000000" w:rsidP="00000000" w:rsidRDefault="00000000" w:rsidRPr="00000000" w14:paraId="0000004F">
      <w:pPr>
        <w:numPr>
          <w:ilvl w:val="0"/>
          <w:numId w:val="9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Добыть выпивку</w:t>
      </w:r>
    </w:p>
    <w:p w:rsidR="00000000" w:rsidDel="00000000" w:rsidP="00000000" w:rsidRDefault="00000000" w:rsidRPr="00000000" w14:paraId="00000050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Важно:</w:t>
      </w:r>
    </w:p>
    <w:p w:rsidR="00000000" w:rsidDel="00000000" w:rsidP="00000000" w:rsidRDefault="00000000" w:rsidRPr="00000000" w14:paraId="00000051">
      <w:pPr>
        <w:numPr>
          <w:ilvl w:val="0"/>
          <w:numId w:val="2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Это предварительная цель, она может меняться</w:t>
      </w:r>
    </w:p>
    <w:p w:rsidR="00000000" w:rsidDel="00000000" w:rsidP="00000000" w:rsidRDefault="00000000" w:rsidRPr="00000000" w14:paraId="00000052">
      <w:pPr>
        <w:numPr>
          <w:ilvl w:val="0"/>
          <w:numId w:val="2"/>
        </w:numPr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У разных игроков в паре может быть разное видение!</w:t>
      </w:r>
    </w:p>
    <w:p w:rsidR="00000000" w:rsidDel="00000000" w:rsidP="00000000" w:rsidRDefault="00000000" w:rsidRPr="00000000" w14:paraId="00000053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распределитесь на стаи! </w:t>
      </w:r>
    </w:p>
    <w:p w:rsidR="00000000" w:rsidDel="00000000" w:rsidP="00000000" w:rsidRDefault="00000000" w:rsidRPr="00000000" w14:paraId="00000054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У каждой стаи есть своя легенда о том, почему именно эта комната является особенной и что за дух или призрак там обитает.</w:t>
      </w:r>
    </w:p>
    <w:p w:rsidR="00000000" w:rsidDel="00000000" w:rsidP="00000000" w:rsidRDefault="00000000" w:rsidRPr="00000000" w14:paraId="00000055">
      <w:pPr>
        <w:ind w:left="720" w:firstLine="0"/>
        <w:rPr/>
      </w:pPr>
      <w:r w:rsidDel="00000000" w:rsidR="00000000" w:rsidRPr="00000000">
        <w:rPr>
          <w:i w:val="1"/>
          <w:rtl w:val="0"/>
        </w:rPr>
        <w:t xml:space="preserve">Через две минуты вам предстоит прийти к своим подопечным — и </w:t>
      </w:r>
      <w:r w:rsidDel="00000000" w:rsidR="00000000" w:rsidRPr="00000000">
        <w:rPr>
          <w:b w:val="1"/>
          <w:i w:val="1"/>
          <w:rtl w:val="0"/>
        </w:rPr>
        <w:t xml:space="preserve">посвятить </w:t>
      </w:r>
      <w:r w:rsidDel="00000000" w:rsidR="00000000" w:rsidRPr="00000000">
        <w:rPr>
          <w:i w:val="1"/>
          <w:rtl w:val="0"/>
        </w:rPr>
        <w:t xml:space="preserve">их в правила Посвящения и в эту легенду. Они уже ждут! С захода в комнаты начнется ваша игра”.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Дайте игрокам в стаях 2 минуты, чтобы придумать легенду — и разведите стаи по комнатам.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Развести Старших и Средних после воркшопа по комнатам, обозначить, что когда они зайдут в комнату — у них начнется игра и скоро к ним приведут Младших. Прийти к директору и сказать, что Старшие готовы.</w:t>
      </w:r>
    </w:p>
    <w:p w:rsidR="00000000" w:rsidDel="00000000" w:rsidP="00000000" w:rsidRDefault="00000000" w:rsidRPr="00000000" w14:paraId="00000058">
      <w:pPr>
        <w:pStyle w:val="Heading3"/>
        <w:rPr>
          <w:b w:val="1"/>
        </w:rPr>
      </w:pPr>
      <w:bookmarkStart w:colFirst="0" w:colLast="0" w:name="_54ody7ibumul" w:id="6"/>
      <w:bookmarkEnd w:id="6"/>
      <w:r w:rsidDel="00000000" w:rsidR="00000000" w:rsidRPr="00000000">
        <w:rPr>
          <w:b w:val="1"/>
          <w:rtl w:val="0"/>
        </w:rPr>
        <w:t xml:space="preserve">Начало игры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Спустя минут 8 после этого пройтись по комнатам, ворваться туда, включить свет и говорить что-то вроде:</w:t>
      </w:r>
    </w:p>
    <w:p w:rsidR="00000000" w:rsidDel="00000000" w:rsidP="00000000" w:rsidRDefault="00000000" w:rsidRPr="00000000" w14:paraId="0000005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«Что это вы тут сидите в темноте! Ну-ка собираемся в актовый зал, Директор будет читать речь! Сегодня важный день!»</w:t>
      </w:r>
    </w:p>
    <w:p w:rsidR="00000000" w:rsidDel="00000000" w:rsidP="00000000" w:rsidRDefault="00000000" w:rsidRPr="00000000" w14:paraId="0000005B">
      <w:pPr>
        <w:rPr>
          <w:i w:val="1"/>
        </w:rPr>
      </w:pPr>
      <w:r w:rsidDel="00000000" w:rsidR="00000000" w:rsidRPr="00000000">
        <w:rPr>
          <w:rtl w:val="0"/>
        </w:rPr>
        <w:t xml:space="preserve">На все вопросы детей отвечать </w:t>
      </w:r>
      <w:r w:rsidDel="00000000" w:rsidR="00000000" w:rsidRPr="00000000">
        <w:rPr>
          <w:i w:val="1"/>
          <w:rtl w:val="0"/>
        </w:rPr>
        <w:t xml:space="preserve">«Директор все скажет, быстро с зал!»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После речи Директора ходить и довольно активно мешать детям в этот период проникнуть в комнату Посвящения. Часто бывать там, разгонять толпу, включать свет и т.п. 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Помогает следить за таймингом, напоминает при необходимости об этом директору. До конкурса — 30 минут.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За пару минут до начала конкурса собирает детей в актовый зал. По возможности всех, но категорически не хотящих идти за уши не тащит.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Во время конкурса ничего не делает.</w:t>
      </w:r>
    </w:p>
    <w:p w:rsidR="00000000" w:rsidDel="00000000" w:rsidP="00000000" w:rsidRDefault="00000000" w:rsidRPr="00000000" w14:paraId="00000060">
      <w:pPr>
        <w:pStyle w:val="Heading3"/>
        <w:rPr>
          <w:b w:val="1"/>
        </w:rPr>
      </w:pPr>
      <w:bookmarkStart w:colFirst="0" w:colLast="0" w:name="_pc6nas1g2mim" w:id="7"/>
      <w:bookmarkEnd w:id="7"/>
      <w:r w:rsidDel="00000000" w:rsidR="00000000" w:rsidRPr="00000000">
        <w:rPr>
          <w:b w:val="1"/>
          <w:rtl w:val="0"/>
        </w:rPr>
        <w:t xml:space="preserve">Дискотека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Во время дискотеки периодически вмешивается в происходящее у комнаты посвящения, но не слишком активно. Например, может внезапно включить свет пару раз, либо начать туда «прорываться». Но легко отвлекается.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Ходит по коридорам, смотрит, что происходит, слегка журит детей — все как обычно.</w:t>
      </w:r>
    </w:p>
    <w:p w:rsidR="00000000" w:rsidDel="00000000" w:rsidP="00000000" w:rsidRDefault="00000000" w:rsidRPr="00000000" w14:paraId="00000063">
      <w:pPr>
        <w:pStyle w:val="Heading3"/>
        <w:rPr>
          <w:b w:val="1"/>
        </w:rPr>
      </w:pPr>
      <w:bookmarkStart w:colFirst="0" w:colLast="0" w:name="_2cg0ns9pri5o" w:id="8"/>
      <w:bookmarkEnd w:id="8"/>
      <w:r w:rsidDel="00000000" w:rsidR="00000000" w:rsidRPr="00000000">
        <w:rPr>
          <w:b w:val="1"/>
          <w:rtl w:val="0"/>
        </w:rPr>
        <w:t xml:space="preserve">Финал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Когда дети выбрали, к кому усыновлятся, вместе с родителями выходит из комнат. Уже есть детская роль, так что как только директор скажет «Дети, заходите» — входит и ведет себя в соответствии с детской ролью. Дальше следует указаниям Директора.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wIljaoPMVyY6UPuNZLoe5f0M-uYSxZATV1y4doMwumc/edit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